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DA" w:rsidRPr="0033719A" w:rsidRDefault="00D42EDA" w:rsidP="00D42EDA">
      <w:pPr>
        <w:tabs>
          <w:tab w:val="left" w:pos="0"/>
          <w:tab w:val="left" w:pos="1843"/>
          <w:tab w:val="left" w:pos="2268"/>
          <w:tab w:val="left" w:pos="2410"/>
        </w:tabs>
        <w:spacing w:line="540" w:lineRule="exact"/>
        <w:rPr>
          <w:rFonts w:ascii="Times New Roman" w:eastAsia="黑体" w:hAnsi="Times New Roman"/>
          <w:szCs w:val="32"/>
        </w:rPr>
      </w:pPr>
      <w:r w:rsidRPr="0033719A">
        <w:rPr>
          <w:rFonts w:ascii="Times New Roman" w:eastAsia="黑体" w:hAnsi="Times New Roman"/>
          <w:szCs w:val="32"/>
        </w:rPr>
        <w:t>附件</w:t>
      </w:r>
      <w:r w:rsidRPr="0033719A">
        <w:rPr>
          <w:rFonts w:ascii="Times New Roman" w:eastAsia="黑体" w:hAnsi="Times New Roman"/>
          <w:szCs w:val="32"/>
        </w:rPr>
        <w:t>1</w:t>
      </w:r>
    </w:p>
    <w:p w:rsidR="00D42EDA" w:rsidRPr="0033719A" w:rsidRDefault="00D42EDA" w:rsidP="00D42EDA">
      <w:pPr>
        <w:jc w:val="center"/>
        <w:rPr>
          <w:rFonts w:ascii="Times New Roman" w:eastAsia="宋体" w:hAnsi="Times New Roman"/>
          <w:b/>
          <w:sz w:val="44"/>
          <w:szCs w:val="44"/>
        </w:rPr>
      </w:pPr>
      <w:r w:rsidRPr="0033719A">
        <w:rPr>
          <w:rFonts w:ascii="Times New Roman" w:eastAsia="宋体" w:hAnsi="Times New Roman"/>
          <w:b/>
          <w:sz w:val="44"/>
          <w:szCs w:val="44"/>
        </w:rPr>
        <w:t>大连商品交易所做市商资格申请表</w:t>
      </w:r>
    </w:p>
    <w:tbl>
      <w:tblPr>
        <w:tblW w:w="90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555"/>
        <w:gridCol w:w="2059"/>
        <w:gridCol w:w="2267"/>
        <w:gridCol w:w="2149"/>
      </w:tblGrid>
      <w:tr w:rsidR="00D42EDA" w:rsidRPr="0033719A" w:rsidTr="00A050D7">
        <w:trPr>
          <w:trHeight w:val="567"/>
          <w:jc w:val="center"/>
        </w:trPr>
        <w:tc>
          <w:tcPr>
            <w:tcW w:w="2555"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申请单位名称</w:t>
            </w:r>
          </w:p>
        </w:tc>
        <w:tc>
          <w:tcPr>
            <w:tcW w:w="6475" w:type="dxa"/>
            <w:gridSpan w:val="3"/>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r>
      <w:tr w:rsidR="00D42EDA" w:rsidRPr="0033719A" w:rsidTr="00A050D7">
        <w:trPr>
          <w:trHeight w:val="567"/>
          <w:jc w:val="center"/>
        </w:trPr>
        <w:tc>
          <w:tcPr>
            <w:tcW w:w="2555"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法定代表人姓名</w:t>
            </w:r>
          </w:p>
        </w:tc>
        <w:tc>
          <w:tcPr>
            <w:tcW w:w="2059"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c>
          <w:tcPr>
            <w:tcW w:w="2267"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统一社会信用代码</w:t>
            </w:r>
          </w:p>
        </w:tc>
        <w:tc>
          <w:tcPr>
            <w:tcW w:w="2149"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r>
      <w:tr w:rsidR="00D42EDA" w:rsidRPr="0033719A" w:rsidTr="00A050D7">
        <w:trPr>
          <w:trHeight w:val="567"/>
          <w:jc w:val="center"/>
        </w:trPr>
        <w:tc>
          <w:tcPr>
            <w:tcW w:w="2555" w:type="dxa"/>
            <w:tcBorders>
              <w:right w:val="single" w:sz="4" w:space="0" w:color="auto"/>
            </w:tcBorders>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做市业务拟接入</w:t>
            </w:r>
          </w:p>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期货公司名称</w:t>
            </w:r>
          </w:p>
        </w:tc>
        <w:tc>
          <w:tcPr>
            <w:tcW w:w="6475" w:type="dxa"/>
            <w:gridSpan w:val="3"/>
            <w:tcBorders>
              <w:left w:val="single" w:sz="4" w:space="0" w:color="auto"/>
            </w:tcBorders>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r>
      <w:tr w:rsidR="00D42EDA" w:rsidRPr="0033719A" w:rsidTr="00A050D7">
        <w:trPr>
          <w:trHeight w:val="397"/>
          <w:jc w:val="center"/>
        </w:trPr>
        <w:tc>
          <w:tcPr>
            <w:tcW w:w="2555" w:type="dxa"/>
            <w:vMerge w:val="restart"/>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做市业务负责人</w:t>
            </w:r>
          </w:p>
          <w:p w:rsidR="00D42EDA" w:rsidRPr="0033719A" w:rsidRDefault="00D42EDA" w:rsidP="00A050D7">
            <w:pPr>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联系电话</w:t>
            </w:r>
          </w:p>
        </w:tc>
        <w:tc>
          <w:tcPr>
            <w:tcW w:w="2059" w:type="dxa"/>
            <w:tcBorders>
              <w:bottom w:val="single" w:sz="4" w:space="0" w:color="auto"/>
            </w:tcBorders>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c>
          <w:tcPr>
            <w:tcW w:w="2267" w:type="dxa"/>
            <w:vMerge w:val="restart"/>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期货公司联系人</w:t>
            </w:r>
          </w:p>
          <w:p w:rsidR="00D42EDA" w:rsidRPr="0033719A" w:rsidRDefault="00D42EDA" w:rsidP="00A050D7">
            <w:pPr>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联系电话</w:t>
            </w:r>
          </w:p>
        </w:tc>
        <w:tc>
          <w:tcPr>
            <w:tcW w:w="2149" w:type="dxa"/>
            <w:tcBorders>
              <w:bottom w:val="single" w:sz="4" w:space="0" w:color="auto"/>
            </w:tcBorders>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r>
      <w:tr w:rsidR="00D42EDA" w:rsidRPr="0033719A" w:rsidTr="00A050D7">
        <w:trPr>
          <w:trHeight w:val="397"/>
          <w:jc w:val="center"/>
        </w:trPr>
        <w:tc>
          <w:tcPr>
            <w:tcW w:w="2555" w:type="dxa"/>
            <w:vMerge/>
            <w:shd w:val="clear" w:color="auto" w:fill="auto"/>
            <w:vAlign w:val="center"/>
          </w:tcPr>
          <w:p w:rsidR="00D42EDA" w:rsidRPr="0033719A" w:rsidRDefault="00D42EDA" w:rsidP="00A050D7">
            <w:pPr>
              <w:adjustRightInd w:val="0"/>
              <w:snapToGrid w:val="0"/>
              <w:jc w:val="center"/>
              <w:rPr>
                <w:rFonts w:ascii="Times New Roman" w:eastAsia="宋体" w:hAnsi="Times New Roman"/>
                <w:color w:val="000000"/>
                <w:kern w:val="0"/>
                <w:sz w:val="24"/>
                <w:szCs w:val="24"/>
              </w:rPr>
            </w:pPr>
          </w:p>
        </w:tc>
        <w:tc>
          <w:tcPr>
            <w:tcW w:w="2059" w:type="dxa"/>
            <w:tcBorders>
              <w:top w:val="single" w:sz="4" w:space="0" w:color="auto"/>
            </w:tcBorders>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c>
          <w:tcPr>
            <w:tcW w:w="2267" w:type="dxa"/>
            <w:vMerge/>
            <w:shd w:val="clear" w:color="auto" w:fill="auto"/>
            <w:vAlign w:val="center"/>
          </w:tcPr>
          <w:p w:rsidR="00D42EDA" w:rsidRPr="0033719A" w:rsidRDefault="00D42EDA" w:rsidP="00A050D7">
            <w:pPr>
              <w:adjustRightInd w:val="0"/>
              <w:snapToGrid w:val="0"/>
              <w:jc w:val="center"/>
              <w:rPr>
                <w:rFonts w:ascii="Times New Roman" w:eastAsia="宋体" w:hAnsi="Times New Roman"/>
                <w:color w:val="000000"/>
                <w:kern w:val="0"/>
                <w:sz w:val="24"/>
                <w:szCs w:val="24"/>
              </w:rPr>
            </w:pPr>
          </w:p>
        </w:tc>
        <w:tc>
          <w:tcPr>
            <w:tcW w:w="2149" w:type="dxa"/>
            <w:tcBorders>
              <w:top w:val="single" w:sz="4" w:space="0" w:color="auto"/>
            </w:tcBorders>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r>
      <w:tr w:rsidR="00D42EDA" w:rsidRPr="0033719A" w:rsidTr="00A050D7">
        <w:trPr>
          <w:trHeight w:val="567"/>
          <w:jc w:val="center"/>
        </w:trPr>
        <w:tc>
          <w:tcPr>
            <w:tcW w:w="2555"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做市技术系统名称</w:t>
            </w:r>
          </w:p>
        </w:tc>
        <w:tc>
          <w:tcPr>
            <w:tcW w:w="2059"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c>
          <w:tcPr>
            <w:tcW w:w="2267"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做市系统开发商</w:t>
            </w:r>
          </w:p>
        </w:tc>
        <w:tc>
          <w:tcPr>
            <w:tcW w:w="2149"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p>
        </w:tc>
      </w:tr>
      <w:tr w:rsidR="00D42EDA" w:rsidRPr="0033719A" w:rsidTr="00A050D7">
        <w:trPr>
          <w:trHeight w:val="567"/>
          <w:jc w:val="center"/>
        </w:trPr>
        <w:tc>
          <w:tcPr>
            <w:tcW w:w="2555"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申请做市品种</w:t>
            </w:r>
          </w:p>
        </w:tc>
        <w:tc>
          <w:tcPr>
            <w:tcW w:w="6475" w:type="dxa"/>
            <w:gridSpan w:val="3"/>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w w:val="90"/>
                <w:kern w:val="0"/>
                <w:sz w:val="24"/>
                <w:szCs w:val="24"/>
              </w:rPr>
            </w:pPr>
            <w:r>
              <w:rPr>
                <w:rFonts w:ascii="Times New Roman" w:eastAsia="宋体" w:hAnsi="Times New Roman" w:hint="eastAsia"/>
                <w:color w:val="000000"/>
                <w:kern w:val="0"/>
                <w:sz w:val="24"/>
                <w:szCs w:val="24"/>
              </w:rPr>
              <w:t>期货</w:t>
            </w:r>
            <w:r w:rsidRPr="0033719A">
              <w:rPr>
                <w:rFonts w:ascii="Times New Roman" w:eastAsia="宋体" w:hAnsi="Times New Roman"/>
                <w:color w:val="000000"/>
                <w:kern w:val="0"/>
                <w:sz w:val="24"/>
                <w:szCs w:val="24"/>
              </w:rPr>
              <w:t>：</w:t>
            </w:r>
            <w:r w:rsidRPr="0033719A">
              <w:rPr>
                <w:rFonts w:ascii="Times New Roman" w:eastAsia="宋体" w:hAnsi="Times New Roman"/>
                <w:color w:val="000000"/>
                <w:kern w:val="0"/>
                <w:sz w:val="24"/>
                <w:szCs w:val="24"/>
              </w:rPr>
              <w:t xml:space="preserve">□ </w:t>
            </w:r>
            <w:r>
              <w:rPr>
                <w:rFonts w:ascii="Times New Roman" w:eastAsia="宋体" w:hAnsi="Times New Roman" w:hint="eastAsia"/>
                <w:color w:val="000000"/>
                <w:kern w:val="0"/>
                <w:sz w:val="24"/>
                <w:szCs w:val="24"/>
              </w:rPr>
              <w:t>铁矿石临近交割月份</w:t>
            </w:r>
          </w:p>
        </w:tc>
      </w:tr>
      <w:tr w:rsidR="00D42EDA" w:rsidRPr="0033719A" w:rsidTr="00A050D7">
        <w:trPr>
          <w:trHeight w:val="567"/>
          <w:jc w:val="center"/>
        </w:trPr>
        <w:tc>
          <w:tcPr>
            <w:tcW w:w="2555"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做市业务负责人及主要相关人员是否在中国境内从事做市业务</w:t>
            </w:r>
          </w:p>
        </w:tc>
        <w:tc>
          <w:tcPr>
            <w:tcW w:w="2059"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是</w:t>
            </w:r>
            <w:r w:rsidRPr="0033719A">
              <w:rPr>
                <w:rFonts w:ascii="Times New Roman" w:eastAsia="宋体" w:hAnsi="Times New Roman"/>
                <w:color w:val="000000"/>
                <w:kern w:val="0"/>
                <w:sz w:val="24"/>
                <w:szCs w:val="24"/>
              </w:rPr>
              <w:t xml:space="preserve"> □</w:t>
            </w:r>
          </w:p>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否</w:t>
            </w:r>
            <w:r w:rsidRPr="0033719A">
              <w:rPr>
                <w:rFonts w:ascii="Times New Roman" w:eastAsia="宋体" w:hAnsi="Times New Roman"/>
                <w:color w:val="000000"/>
                <w:kern w:val="0"/>
                <w:sz w:val="24"/>
                <w:szCs w:val="24"/>
              </w:rPr>
              <w:t xml:space="preserve"> □</w:t>
            </w:r>
          </w:p>
        </w:tc>
        <w:tc>
          <w:tcPr>
            <w:tcW w:w="2267" w:type="dxa"/>
            <w:shd w:val="clear" w:color="auto" w:fill="auto"/>
            <w:vAlign w:val="center"/>
          </w:tcPr>
          <w:p w:rsidR="00D42EDA" w:rsidRPr="0033719A" w:rsidRDefault="00D42EDA" w:rsidP="00A050D7">
            <w:pPr>
              <w:widowControl/>
              <w:adjustRightInd w:val="0"/>
              <w:snapToGrid w:val="0"/>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是否以发售基金、理财、信托、资管产品等方式募集资金开展做市业务</w:t>
            </w:r>
          </w:p>
        </w:tc>
        <w:tc>
          <w:tcPr>
            <w:tcW w:w="2149" w:type="dxa"/>
            <w:shd w:val="clear" w:color="auto" w:fill="auto"/>
            <w:vAlign w:val="center"/>
          </w:tcPr>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是</w:t>
            </w:r>
            <w:r w:rsidRPr="0033719A">
              <w:rPr>
                <w:rFonts w:ascii="Times New Roman" w:eastAsia="宋体" w:hAnsi="Times New Roman"/>
                <w:color w:val="000000"/>
                <w:kern w:val="0"/>
                <w:sz w:val="24"/>
                <w:szCs w:val="24"/>
              </w:rPr>
              <w:t xml:space="preserve"> □</w:t>
            </w:r>
          </w:p>
          <w:p w:rsidR="00D42EDA" w:rsidRPr="0033719A" w:rsidRDefault="00D42EDA" w:rsidP="00A050D7">
            <w:pPr>
              <w:widowControl/>
              <w:adjustRightInd w:val="0"/>
              <w:snapToGrid w:val="0"/>
              <w:jc w:val="center"/>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否</w:t>
            </w:r>
            <w:r w:rsidRPr="0033719A">
              <w:rPr>
                <w:rFonts w:ascii="Times New Roman" w:eastAsia="宋体" w:hAnsi="Times New Roman"/>
                <w:color w:val="000000"/>
                <w:kern w:val="0"/>
                <w:sz w:val="24"/>
                <w:szCs w:val="24"/>
              </w:rPr>
              <w:t xml:space="preserve"> □</w:t>
            </w:r>
          </w:p>
        </w:tc>
      </w:tr>
      <w:tr w:rsidR="00D42EDA" w:rsidRPr="0033719A" w:rsidTr="00A050D7">
        <w:trPr>
          <w:trHeight w:val="1550"/>
          <w:jc w:val="center"/>
        </w:trPr>
        <w:tc>
          <w:tcPr>
            <w:tcW w:w="9030" w:type="dxa"/>
            <w:gridSpan w:val="4"/>
            <w:shd w:val="clear" w:color="auto" w:fill="auto"/>
          </w:tcPr>
          <w:p w:rsidR="00D42EDA" w:rsidRPr="0033719A" w:rsidRDefault="00D42EDA" w:rsidP="00A050D7">
            <w:pPr>
              <w:widowControl/>
              <w:adjustRightInd w:val="0"/>
              <w:snapToGrid w:val="0"/>
              <w:rPr>
                <w:rFonts w:ascii="Times New Roman" w:eastAsia="宋体" w:hAnsi="Times New Roman" w:hint="eastAsia"/>
                <w:sz w:val="24"/>
                <w:szCs w:val="24"/>
              </w:rPr>
            </w:pPr>
            <w:r w:rsidRPr="0033719A">
              <w:rPr>
                <w:rFonts w:ascii="Times New Roman" w:eastAsia="宋体" w:hAnsi="Times New Roman"/>
                <w:sz w:val="24"/>
                <w:szCs w:val="24"/>
              </w:rPr>
              <w:t>声明：本单位对所提</w:t>
            </w:r>
            <w:r>
              <w:rPr>
                <w:rFonts w:ascii="Times New Roman" w:eastAsia="宋体" w:hAnsi="Times New Roman"/>
                <w:sz w:val="24"/>
                <w:szCs w:val="24"/>
              </w:rPr>
              <w:t>供材料的真实性、准确性和完整性负责，承诺电子材料的真实有效性，</w:t>
            </w:r>
            <w:r w:rsidRPr="0033719A">
              <w:rPr>
                <w:rFonts w:ascii="Times New Roman" w:eastAsia="宋体" w:hAnsi="Times New Roman"/>
                <w:sz w:val="24"/>
                <w:szCs w:val="24"/>
              </w:rPr>
              <w:t>自愿承担因材料不实导致的一切后果。</w:t>
            </w:r>
            <w:r>
              <w:rPr>
                <w:rFonts w:ascii="Times New Roman" w:eastAsia="宋体" w:hAnsi="Times New Roman" w:hint="eastAsia"/>
                <w:sz w:val="24"/>
                <w:szCs w:val="24"/>
              </w:rPr>
              <w:t>本单位充分了解为临近交割合约提供双边报价等服务可能面临的风险，可以妥善处理由此带来的交割等问题。</w:t>
            </w:r>
          </w:p>
          <w:p w:rsidR="00D42EDA" w:rsidRPr="003F3555" w:rsidRDefault="00D42EDA" w:rsidP="00A050D7">
            <w:pPr>
              <w:widowControl/>
              <w:adjustRightInd w:val="0"/>
              <w:snapToGrid w:val="0"/>
              <w:rPr>
                <w:rFonts w:ascii="Times New Roman" w:eastAsia="宋体" w:hAnsi="Times New Roman"/>
                <w:color w:val="000000"/>
                <w:kern w:val="0"/>
                <w:sz w:val="24"/>
                <w:szCs w:val="24"/>
              </w:rPr>
            </w:pPr>
          </w:p>
          <w:p w:rsidR="00D42EDA" w:rsidRPr="0033719A" w:rsidRDefault="00D42EDA" w:rsidP="00A050D7">
            <w:pPr>
              <w:widowControl/>
              <w:adjustRightInd w:val="0"/>
              <w:snapToGrid w:val="0"/>
              <w:rPr>
                <w:rFonts w:ascii="Times New Roman" w:eastAsia="宋体" w:hAnsi="Times New Roman"/>
                <w:color w:val="000000"/>
                <w:kern w:val="0"/>
                <w:sz w:val="24"/>
                <w:szCs w:val="24"/>
              </w:rPr>
            </w:pPr>
          </w:p>
          <w:p w:rsidR="00D42EDA" w:rsidRPr="0033719A" w:rsidRDefault="00D42EDA" w:rsidP="00A050D7">
            <w:pPr>
              <w:widowControl/>
              <w:adjustRightInd w:val="0"/>
              <w:snapToGrid w:val="0"/>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申请单位法定代表人签章</w:t>
            </w:r>
            <w:r w:rsidRPr="0033719A">
              <w:rPr>
                <w:rFonts w:ascii="Times New Roman" w:eastAsia="宋体" w:hAnsi="Times New Roman"/>
                <w:color w:val="000000"/>
                <w:kern w:val="0"/>
                <w:sz w:val="24"/>
                <w:szCs w:val="24"/>
              </w:rPr>
              <w:t xml:space="preserve">                               </w:t>
            </w:r>
            <w:r w:rsidRPr="0033719A">
              <w:rPr>
                <w:rFonts w:ascii="Times New Roman" w:eastAsia="宋体" w:hAnsi="Times New Roman"/>
                <w:color w:val="000000"/>
                <w:kern w:val="0"/>
                <w:sz w:val="24"/>
                <w:szCs w:val="24"/>
              </w:rPr>
              <w:t>申请单位公章</w:t>
            </w:r>
          </w:p>
          <w:p w:rsidR="00D42EDA" w:rsidRDefault="00D42EDA" w:rsidP="00A050D7">
            <w:pPr>
              <w:widowControl/>
              <w:adjustRightInd w:val="0"/>
              <w:snapToGrid w:val="0"/>
              <w:jc w:val="right"/>
              <w:rPr>
                <w:rFonts w:ascii="Times New Roman" w:eastAsia="宋体" w:hAnsi="Times New Roman"/>
                <w:color w:val="000000"/>
                <w:kern w:val="0"/>
                <w:sz w:val="24"/>
                <w:szCs w:val="24"/>
              </w:rPr>
            </w:pPr>
          </w:p>
          <w:p w:rsidR="00D42EDA" w:rsidRDefault="00D42EDA" w:rsidP="00A050D7">
            <w:pPr>
              <w:widowControl/>
              <w:adjustRightInd w:val="0"/>
              <w:snapToGrid w:val="0"/>
              <w:jc w:val="right"/>
              <w:rPr>
                <w:rFonts w:ascii="Times New Roman" w:eastAsia="宋体" w:hAnsi="Times New Roman"/>
                <w:color w:val="000000"/>
                <w:kern w:val="0"/>
                <w:sz w:val="24"/>
                <w:szCs w:val="24"/>
              </w:rPr>
            </w:pPr>
          </w:p>
          <w:p w:rsidR="00D42EDA" w:rsidRPr="0033719A" w:rsidRDefault="00D42EDA" w:rsidP="00A050D7">
            <w:pPr>
              <w:widowControl/>
              <w:adjustRightInd w:val="0"/>
              <w:snapToGrid w:val="0"/>
              <w:jc w:val="right"/>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年</w:t>
            </w:r>
            <w:r w:rsidRPr="0033719A">
              <w:rPr>
                <w:rFonts w:ascii="Times New Roman" w:eastAsia="宋体" w:hAnsi="Times New Roman"/>
                <w:color w:val="000000"/>
                <w:kern w:val="0"/>
                <w:sz w:val="24"/>
                <w:szCs w:val="24"/>
              </w:rPr>
              <w:t xml:space="preserve">   </w:t>
            </w:r>
            <w:r w:rsidRPr="0033719A">
              <w:rPr>
                <w:rFonts w:ascii="Times New Roman" w:eastAsia="宋体" w:hAnsi="Times New Roman"/>
                <w:color w:val="000000"/>
                <w:kern w:val="0"/>
                <w:sz w:val="24"/>
                <w:szCs w:val="24"/>
              </w:rPr>
              <w:t>月</w:t>
            </w:r>
            <w:r w:rsidRPr="0033719A">
              <w:rPr>
                <w:rFonts w:ascii="Times New Roman" w:eastAsia="宋体" w:hAnsi="Times New Roman"/>
                <w:color w:val="000000"/>
                <w:kern w:val="0"/>
                <w:sz w:val="24"/>
                <w:szCs w:val="24"/>
              </w:rPr>
              <w:t xml:space="preserve">   </w:t>
            </w:r>
            <w:r w:rsidRPr="0033719A">
              <w:rPr>
                <w:rFonts w:ascii="Times New Roman" w:eastAsia="宋体" w:hAnsi="Times New Roman"/>
                <w:color w:val="000000"/>
                <w:kern w:val="0"/>
                <w:sz w:val="24"/>
                <w:szCs w:val="24"/>
              </w:rPr>
              <w:t>日</w:t>
            </w:r>
          </w:p>
        </w:tc>
      </w:tr>
      <w:tr w:rsidR="00D42EDA" w:rsidRPr="0033719A" w:rsidTr="00A050D7">
        <w:trPr>
          <w:trHeight w:val="58"/>
          <w:jc w:val="center"/>
        </w:trPr>
        <w:tc>
          <w:tcPr>
            <w:tcW w:w="9030" w:type="dxa"/>
            <w:gridSpan w:val="4"/>
            <w:shd w:val="clear" w:color="auto" w:fill="auto"/>
          </w:tcPr>
          <w:p w:rsidR="00D42EDA" w:rsidRPr="0033719A" w:rsidRDefault="00D42EDA" w:rsidP="00A050D7">
            <w:pPr>
              <w:widowControl/>
              <w:adjustRightInd w:val="0"/>
              <w:snapToGrid w:val="0"/>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声明：本公司同意该申请单位通过本公司开展做市交易，对做市</w:t>
            </w:r>
            <w:r>
              <w:rPr>
                <w:rFonts w:ascii="Times New Roman" w:eastAsia="宋体" w:hAnsi="Times New Roman" w:hint="eastAsia"/>
                <w:color w:val="000000"/>
                <w:kern w:val="0"/>
                <w:sz w:val="24"/>
                <w:szCs w:val="24"/>
              </w:rPr>
              <w:t>及由此带来的交割等</w:t>
            </w:r>
            <w:r w:rsidRPr="0033719A">
              <w:rPr>
                <w:rFonts w:ascii="Times New Roman" w:eastAsia="宋体" w:hAnsi="Times New Roman"/>
                <w:color w:val="000000"/>
                <w:kern w:val="0"/>
                <w:sz w:val="24"/>
                <w:szCs w:val="24"/>
              </w:rPr>
              <w:t>风险有充分认识，采取了相应的风险防控措施，并将严格按照要求为做市商客户申请、注销做市交易编码，积极配合交易所对做市商客户进行监督管理。</w:t>
            </w:r>
          </w:p>
          <w:p w:rsidR="00D42EDA" w:rsidRPr="0033719A" w:rsidRDefault="00D42EDA" w:rsidP="00A050D7">
            <w:pPr>
              <w:widowControl/>
              <w:adjustRightInd w:val="0"/>
              <w:snapToGrid w:val="0"/>
              <w:rPr>
                <w:rFonts w:ascii="Times New Roman" w:eastAsia="宋体" w:hAnsi="Times New Roman"/>
                <w:color w:val="000000"/>
                <w:kern w:val="0"/>
                <w:sz w:val="24"/>
                <w:szCs w:val="24"/>
              </w:rPr>
            </w:pPr>
          </w:p>
          <w:p w:rsidR="00D42EDA" w:rsidRPr="0033719A" w:rsidRDefault="00D42EDA" w:rsidP="00A050D7">
            <w:pPr>
              <w:widowControl/>
              <w:adjustRightInd w:val="0"/>
              <w:snapToGrid w:val="0"/>
              <w:rPr>
                <w:rFonts w:ascii="Times New Roman" w:eastAsia="宋体" w:hAnsi="Times New Roman"/>
                <w:color w:val="000000"/>
                <w:kern w:val="0"/>
                <w:sz w:val="24"/>
                <w:szCs w:val="24"/>
              </w:rPr>
            </w:pPr>
          </w:p>
          <w:p w:rsidR="00D42EDA" w:rsidRPr="0033719A" w:rsidRDefault="00D42EDA" w:rsidP="00A050D7">
            <w:pPr>
              <w:widowControl/>
              <w:adjustRightInd w:val="0"/>
              <w:snapToGrid w:val="0"/>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期货公司法定代表人签章</w:t>
            </w:r>
            <w:r w:rsidRPr="0033719A">
              <w:rPr>
                <w:rFonts w:ascii="Times New Roman" w:eastAsia="宋体" w:hAnsi="Times New Roman"/>
                <w:color w:val="000000"/>
                <w:kern w:val="0"/>
                <w:sz w:val="24"/>
                <w:szCs w:val="24"/>
              </w:rPr>
              <w:t xml:space="preserve">                               </w:t>
            </w:r>
            <w:r w:rsidRPr="0033719A">
              <w:rPr>
                <w:rFonts w:ascii="Times New Roman" w:eastAsia="宋体" w:hAnsi="Times New Roman"/>
                <w:color w:val="000000"/>
                <w:kern w:val="0"/>
                <w:sz w:val="24"/>
                <w:szCs w:val="24"/>
              </w:rPr>
              <w:t>期货公司公章</w:t>
            </w:r>
          </w:p>
          <w:p w:rsidR="00D42EDA" w:rsidRPr="0033719A" w:rsidRDefault="00D42EDA" w:rsidP="00A050D7">
            <w:pPr>
              <w:widowControl/>
              <w:adjustRightInd w:val="0"/>
              <w:snapToGrid w:val="0"/>
              <w:rPr>
                <w:rFonts w:ascii="Times New Roman" w:eastAsia="宋体" w:hAnsi="Times New Roman"/>
                <w:color w:val="000000"/>
                <w:kern w:val="0"/>
                <w:sz w:val="24"/>
                <w:szCs w:val="24"/>
              </w:rPr>
            </w:pPr>
          </w:p>
          <w:p w:rsidR="00D42EDA" w:rsidRPr="003F3555" w:rsidRDefault="00D42EDA" w:rsidP="00A050D7">
            <w:pPr>
              <w:widowControl/>
              <w:adjustRightInd w:val="0"/>
              <w:snapToGrid w:val="0"/>
              <w:rPr>
                <w:rFonts w:ascii="Times New Roman" w:eastAsia="宋体" w:hAnsi="Times New Roman"/>
                <w:color w:val="000000"/>
                <w:kern w:val="0"/>
                <w:sz w:val="24"/>
                <w:szCs w:val="24"/>
              </w:rPr>
            </w:pPr>
          </w:p>
          <w:p w:rsidR="00D42EDA" w:rsidRPr="0033719A" w:rsidRDefault="00D42EDA" w:rsidP="00A050D7">
            <w:pPr>
              <w:widowControl/>
              <w:adjustRightInd w:val="0"/>
              <w:snapToGrid w:val="0"/>
              <w:jc w:val="right"/>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年</w:t>
            </w:r>
            <w:r w:rsidRPr="0033719A">
              <w:rPr>
                <w:rFonts w:ascii="Times New Roman" w:eastAsia="宋体" w:hAnsi="Times New Roman"/>
                <w:color w:val="000000"/>
                <w:kern w:val="0"/>
                <w:sz w:val="24"/>
                <w:szCs w:val="24"/>
              </w:rPr>
              <w:t xml:space="preserve">   </w:t>
            </w:r>
            <w:r w:rsidRPr="0033719A">
              <w:rPr>
                <w:rFonts w:ascii="Times New Roman" w:eastAsia="宋体" w:hAnsi="Times New Roman"/>
                <w:color w:val="000000"/>
                <w:kern w:val="0"/>
                <w:sz w:val="24"/>
                <w:szCs w:val="24"/>
              </w:rPr>
              <w:t>月</w:t>
            </w:r>
            <w:r w:rsidRPr="0033719A">
              <w:rPr>
                <w:rFonts w:ascii="Times New Roman" w:eastAsia="宋体" w:hAnsi="Times New Roman"/>
                <w:color w:val="000000"/>
                <w:kern w:val="0"/>
                <w:sz w:val="24"/>
                <w:szCs w:val="24"/>
              </w:rPr>
              <w:t xml:space="preserve">   </w:t>
            </w:r>
            <w:r w:rsidRPr="0033719A">
              <w:rPr>
                <w:rFonts w:ascii="Times New Roman" w:eastAsia="宋体" w:hAnsi="Times New Roman"/>
                <w:color w:val="000000"/>
                <w:kern w:val="0"/>
                <w:sz w:val="24"/>
                <w:szCs w:val="24"/>
              </w:rPr>
              <w:t>日</w:t>
            </w:r>
          </w:p>
          <w:p w:rsidR="00D42EDA" w:rsidRPr="0033719A" w:rsidRDefault="00D42EDA" w:rsidP="00A050D7">
            <w:pPr>
              <w:widowControl/>
              <w:adjustRightInd w:val="0"/>
              <w:snapToGrid w:val="0"/>
              <w:jc w:val="right"/>
              <w:rPr>
                <w:rFonts w:ascii="Times New Roman" w:eastAsia="宋体" w:hAnsi="Times New Roman"/>
                <w:color w:val="000000"/>
                <w:kern w:val="0"/>
                <w:sz w:val="24"/>
                <w:szCs w:val="24"/>
              </w:rPr>
            </w:pPr>
          </w:p>
          <w:p w:rsidR="00D42EDA" w:rsidRPr="0033719A" w:rsidRDefault="00D42EDA" w:rsidP="00A050D7">
            <w:pPr>
              <w:widowControl/>
              <w:adjustRightInd w:val="0"/>
              <w:snapToGrid w:val="0"/>
              <w:jc w:val="right"/>
              <w:rPr>
                <w:rFonts w:ascii="Times New Roman" w:eastAsia="宋体" w:hAnsi="Times New Roman"/>
                <w:color w:val="000000"/>
                <w:kern w:val="0"/>
                <w:sz w:val="24"/>
                <w:szCs w:val="24"/>
              </w:rPr>
            </w:pPr>
            <w:r w:rsidRPr="0033719A">
              <w:rPr>
                <w:rFonts w:ascii="Times New Roman" w:eastAsia="宋体" w:hAnsi="Times New Roman"/>
                <w:color w:val="000000"/>
                <w:kern w:val="0"/>
                <w:sz w:val="24"/>
                <w:szCs w:val="24"/>
              </w:rPr>
              <w:t xml:space="preserve">  </w:t>
            </w:r>
          </w:p>
        </w:tc>
      </w:tr>
    </w:tbl>
    <w:p w:rsidR="00707101" w:rsidRDefault="00707101">
      <w:bookmarkStart w:id="0" w:name="_GoBack"/>
      <w:bookmarkEnd w:id="0"/>
    </w:p>
    <w:sectPr w:rsidR="007071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EDA" w:rsidRDefault="00D42EDA" w:rsidP="00D42EDA">
      <w:r>
        <w:separator/>
      </w:r>
    </w:p>
  </w:endnote>
  <w:endnote w:type="continuationSeparator" w:id="0">
    <w:p w:rsidR="00D42EDA" w:rsidRDefault="00D42EDA" w:rsidP="00D4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EDA" w:rsidRDefault="00D42EDA" w:rsidP="00D42EDA">
      <w:r>
        <w:separator/>
      </w:r>
    </w:p>
  </w:footnote>
  <w:footnote w:type="continuationSeparator" w:id="0">
    <w:p w:rsidR="00D42EDA" w:rsidRDefault="00D42EDA" w:rsidP="00D4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73"/>
    <w:rsid w:val="00082973"/>
    <w:rsid w:val="00707101"/>
    <w:rsid w:val="00D42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0A3B0FA-15A1-46AD-82AA-F3DAAEDD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EDA"/>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E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42EDA"/>
    <w:rPr>
      <w:sz w:val="18"/>
      <w:szCs w:val="18"/>
    </w:rPr>
  </w:style>
  <w:style w:type="paragraph" w:styleId="a5">
    <w:name w:val="footer"/>
    <w:basedOn w:val="a"/>
    <w:link w:val="a6"/>
    <w:uiPriority w:val="99"/>
    <w:unhideWhenUsed/>
    <w:rsid w:val="00D42E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42E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2022-06-24T07:00:00Z</dcterms:created>
  <dcterms:modified xsi:type="dcterms:W3CDTF">2022-06-24T07:00:00Z</dcterms:modified>
</cp:coreProperties>
</file>