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bCs/>
          <w:color w:val="000000"/>
          <w:sz w:val="30"/>
          <w:szCs w:val="30"/>
        </w:rPr>
      </w:pPr>
    </w:p>
    <w:p>
      <w:pPr>
        <w:spacing w:line="360" w:lineRule="exact"/>
        <w:rPr>
          <w:rFonts w:ascii="黑体" w:hAnsi="黑体" w:eastAsia="黑体"/>
          <w:color w:val="000000"/>
          <w:spacing w:val="10"/>
          <w:sz w:val="36"/>
          <w:szCs w:val="36"/>
        </w:rPr>
      </w:pPr>
      <w:bookmarkStart w:id="0" w:name="_GoBack"/>
      <w:bookmarkEnd w:id="0"/>
      <w:r>
        <w:rPr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-303530</wp:posOffset>
            </wp:positionV>
            <wp:extent cx="1143000" cy="1143000"/>
            <wp:effectExtent l="0" t="0" r="0" b="0"/>
            <wp:wrapTight wrapText="bothSides">
              <wp:wrapPolygon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图片 2" descr="第十三届中国金属循环应用国际研讨会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第十三届中国金属循环应用国际研讨会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0"/>
          <w:szCs w:val="30"/>
        </w:rPr>
        <w:t>：</w:t>
      </w:r>
    </w:p>
    <w:p>
      <w:pPr>
        <w:pStyle w:val="2"/>
        <w:spacing w:before="50" w:after="0" w:line="360" w:lineRule="auto"/>
        <w:ind w:right="-359" w:rightChars="-171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Cs/>
          <w:color w:val="000000"/>
          <w:sz w:val="36"/>
          <w:szCs w:val="36"/>
        </w:rPr>
        <w:t xml:space="preserve">       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报名回执表</w:t>
      </w:r>
    </w:p>
    <w:p>
      <w:pPr>
        <w:pStyle w:val="2"/>
        <w:spacing w:after="0"/>
        <w:ind w:left="227" w:right="-359" w:rightChars="-171"/>
        <w:jc w:val="center"/>
        <w:rPr>
          <w:rFonts w:ascii="仿宋" w:hAnsi="仿宋" w:eastAsia="仿宋"/>
          <w:color w:val="000000"/>
        </w:rPr>
      </w:pPr>
    </w:p>
    <w:p>
      <w:pPr>
        <w:pStyle w:val="2"/>
        <w:spacing w:after="0"/>
        <w:ind w:left="227" w:right="-359" w:rightChars="-171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</w:rPr>
        <w:t xml:space="preserve"> （本表只适用于</w:t>
      </w:r>
      <w:r>
        <w:rPr>
          <w:rFonts w:hint="eastAsia" w:ascii="仿宋" w:hAnsi="仿宋" w:eastAsia="仿宋"/>
          <w:color w:val="000000"/>
          <w:u w:val="thick"/>
        </w:rPr>
        <w:t>内资企业</w:t>
      </w:r>
      <w:r>
        <w:rPr>
          <w:rFonts w:hint="eastAsia" w:ascii="仿宋" w:hAnsi="仿宋" w:eastAsia="仿宋"/>
          <w:color w:val="000000"/>
        </w:rPr>
        <w:t>报名参会，报名人数不限。可扫描二维码报名）</w:t>
      </w:r>
    </w:p>
    <w:p>
      <w:pPr>
        <w:pStyle w:val="2"/>
        <w:spacing w:after="0"/>
        <w:ind w:left="-30" w:leftChars="-108" w:right="-359" w:rightChars="-171" w:hanging="197" w:hangingChars="94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</w:rPr>
        <w:t>请将回执Email至</w:t>
      </w:r>
      <w:r>
        <w:rPr>
          <w:rFonts w:ascii="仿宋" w:hAnsi="仿宋" w:eastAsia="仿宋"/>
          <w:color w:val="000000"/>
        </w:rPr>
        <w:t>inco</w:t>
      </w:r>
      <w:r>
        <w:rPr>
          <w:rFonts w:hint="eastAsia" w:ascii="仿宋" w:hAnsi="仿宋" w:eastAsia="仿宋"/>
          <w:color w:val="000000"/>
        </w:rPr>
        <w:t>@mcchina.org.cn  联系人：翟靖、普红  电话：010－65220754</w:t>
      </w:r>
    </w:p>
    <w:tbl>
      <w:tblPr>
        <w:tblStyle w:val="5"/>
        <w:tblW w:w="885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818"/>
        <w:gridCol w:w="595"/>
        <w:gridCol w:w="1106"/>
        <w:gridCol w:w="372"/>
        <w:gridCol w:w="762"/>
        <w:gridCol w:w="757"/>
        <w:gridCol w:w="661"/>
        <w:gridCol w:w="992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单位名称（中文）</w:t>
            </w:r>
          </w:p>
        </w:tc>
        <w:tc>
          <w:tcPr>
            <w:tcW w:w="71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单位名称（英文）</w:t>
            </w:r>
          </w:p>
        </w:tc>
        <w:tc>
          <w:tcPr>
            <w:tcW w:w="719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地 址</w:t>
            </w:r>
          </w:p>
        </w:tc>
        <w:tc>
          <w:tcPr>
            <w:tcW w:w="507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邮 编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ind w:right="-46" w:rightChars="-22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部门和职务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电 话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spacing w:line="48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手 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5"/>
              <w:spacing w:line="4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仿宋" w:hAnsi="仿宋" w:eastAsia="仿宋" w:cs="微软雅黑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Cs w:val="21"/>
              </w:rPr>
              <w:t>参会费用</w:t>
            </w:r>
          </w:p>
        </w:tc>
        <w:tc>
          <w:tcPr>
            <w:tcW w:w="7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after="0"/>
              <w:ind w:left="105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□ 会员单位：  3000元/人        □ 非会员单位：3600元/人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会员单位</w:t>
            </w:r>
          </w:p>
          <w:p>
            <w:pPr>
              <w:pStyle w:val="2"/>
              <w:spacing w:line="240" w:lineRule="exact"/>
              <w:rPr>
                <w:rFonts w:ascii="仿宋" w:hAnsi="仿宋" w:eastAsia="仿宋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请注明</w:t>
            </w:r>
          </w:p>
        </w:tc>
        <w:tc>
          <w:tcPr>
            <w:tcW w:w="7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after="0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是否为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中国废钢铁应用协会会员  （ 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50" w:line="360" w:lineRule="auto"/>
              <w:ind w:left="228" w:right="-248" w:rightChars="-118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报名联系人（仅供会务组联系使用）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：               </w:t>
            </w: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手机：</w:t>
            </w:r>
          </w:p>
          <w:p>
            <w:pPr>
              <w:pStyle w:val="2"/>
              <w:spacing w:before="50" w:line="360" w:lineRule="auto"/>
              <w:ind w:left="228" w:right="-248" w:rightChars="-118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电子邮件：                                      固定电话：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50" w:line="360" w:lineRule="auto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000000"/>
                <w:szCs w:val="21"/>
              </w:rPr>
              <w:t>*</w:t>
            </w:r>
            <w:r>
              <w:rPr>
                <w:rFonts w:hint="eastAsia" w:ascii="仿宋" w:hAnsi="仿宋" w:eastAsia="仿宋" w:cs="微软雅黑"/>
                <w:b/>
                <w:color w:val="000000"/>
                <w:szCs w:val="21"/>
              </w:rPr>
              <w:t>以下信息必填，供会务组开增值税发票用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" w:hAnsi="仿宋" w:eastAsia="仿宋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单位户名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" w:hAnsi="仿宋" w:eastAsia="仿宋" w:cs="微软雅黑"/>
                <w:color w:val="000000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" w:hAnsi="仿宋" w:eastAsia="仿宋" w:cs="微软雅黑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单位纳税人识别号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" w:hAnsi="仿宋" w:eastAsia="仿宋" w:cs="微软雅黑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营业执照上的地址：</w:t>
            </w:r>
          </w:p>
        </w:tc>
        <w:tc>
          <w:tcPr>
            <w:tcW w:w="5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工商注册时预留的电话：</w:t>
            </w:r>
          </w:p>
        </w:tc>
        <w:tc>
          <w:tcPr>
            <w:tcW w:w="5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开户行及账号：</w:t>
            </w:r>
          </w:p>
        </w:tc>
        <w:tc>
          <w:tcPr>
            <w:tcW w:w="5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pStyle w:val="12"/>
        <w:jc w:val="both"/>
        <w:rPr>
          <w:rFonts w:hint="eastAsia" w:ascii="仿宋" w:hAnsi="仿宋" w:eastAsia="仿宋"/>
          <w:color w:val="auto"/>
          <w:kern w:val="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266" w:bottom="1440" w:left="125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61E2"/>
    <w:rsid w:val="03781AC9"/>
    <w:rsid w:val="03CE13AD"/>
    <w:rsid w:val="03F92452"/>
    <w:rsid w:val="04D33D24"/>
    <w:rsid w:val="08FE4E66"/>
    <w:rsid w:val="09AE471E"/>
    <w:rsid w:val="0B530A48"/>
    <w:rsid w:val="0D9D5E29"/>
    <w:rsid w:val="13B01905"/>
    <w:rsid w:val="145043D5"/>
    <w:rsid w:val="16847CFE"/>
    <w:rsid w:val="188A1455"/>
    <w:rsid w:val="19B839D5"/>
    <w:rsid w:val="19ED1CCD"/>
    <w:rsid w:val="1ADB28D5"/>
    <w:rsid w:val="1B3B7A0D"/>
    <w:rsid w:val="1B834D52"/>
    <w:rsid w:val="2D1474A1"/>
    <w:rsid w:val="2D384F74"/>
    <w:rsid w:val="2DCD4F31"/>
    <w:rsid w:val="2FDF750C"/>
    <w:rsid w:val="3C666449"/>
    <w:rsid w:val="3F1C2ADA"/>
    <w:rsid w:val="3FC340E8"/>
    <w:rsid w:val="417C35F8"/>
    <w:rsid w:val="463F1A8D"/>
    <w:rsid w:val="488E6A2C"/>
    <w:rsid w:val="4BC31E2B"/>
    <w:rsid w:val="4DBE71F3"/>
    <w:rsid w:val="4E2424D5"/>
    <w:rsid w:val="5ED677C9"/>
    <w:rsid w:val="60E96EDA"/>
    <w:rsid w:val="63AF09C8"/>
    <w:rsid w:val="64035037"/>
    <w:rsid w:val="64873853"/>
    <w:rsid w:val="671E5BDA"/>
    <w:rsid w:val="67EE1209"/>
    <w:rsid w:val="694D1BC7"/>
    <w:rsid w:val="6D113FB3"/>
    <w:rsid w:val="70D21E02"/>
    <w:rsid w:val="73924F66"/>
    <w:rsid w:val="747A3B74"/>
    <w:rsid w:val="74874471"/>
    <w:rsid w:val="75A62954"/>
    <w:rsid w:val="79EC4E17"/>
    <w:rsid w:val="7A7B5393"/>
    <w:rsid w:val="7C4C1D26"/>
    <w:rsid w:val="7DC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0"/>
    <w:rPr>
      <w:color w:val="003399"/>
      <w:u w:val="single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20" w:line="307" w:lineRule="exact"/>
      <w:ind w:firstLine="440"/>
    </w:pPr>
    <w:rPr>
      <w:rFonts w:ascii="Arial" w:hAnsi="Arial" w:eastAsia="Arial" w:cs="Arial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Pa2"/>
    <w:basedOn w:val="12"/>
    <w:next w:val="12"/>
    <w:qFormat/>
    <w:uiPriority w:val="99"/>
    <w:pPr>
      <w:spacing w:line="261" w:lineRule="atLeast"/>
    </w:pPr>
    <w:rPr>
      <w:rFonts w:cstheme="minorBidi"/>
      <w:color w:val="auto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13">
    <w:name w:val="smalwhites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4">
    <w:name w:val="NormalParagraphStyle"/>
    <w:basedOn w:val="15"/>
    <w:qFormat/>
    <w:uiPriority w:val="0"/>
  </w:style>
  <w:style w:type="paragraph" w:customStyle="1" w:styleId="15">
    <w:name w:val="[No paragraph style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微软雅黑" w:hAnsi="Times New Roman" w:eastAsia="微软雅黑" w:cs="Times New Roman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2021-04-27T05:41:00Z</dcterms:created>
  <dc:creator>wangp</dc:creator>
  <cp:lastModifiedBy>Administrator</cp:lastModifiedBy>
  <cp:lastPrinted>2021-07-05T04:17:00Z</cp:lastPrinted>
  <dcterms:modified xsi:type="dcterms:W3CDTF">2021-07-16T07:41:45Z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DF209EBACEA24AA2B9F5FCB1B50FABB5</vt:lpwstr>
  </property>
</Properties>
</file>