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lang w:val="en-US" w:eastAsia="zh-CN"/>
        </w:rPr>
        <w:t>生产区域道路修复</w:t>
      </w:r>
      <w:r>
        <w:rPr>
          <w:rFonts w:hint="eastAsia" w:ascii="小标宋" w:hAnsi="小标宋" w:eastAsia="小标宋" w:cs="小标宋"/>
          <w:bCs/>
          <w:sz w:val="44"/>
          <w:szCs w:val="44"/>
        </w:rPr>
        <w:t>项目招标公告</w:t>
      </w:r>
    </w:p>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JG/ZB/SC2022-WWZL080</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w:t>
      </w:r>
      <w:r>
        <w:rPr>
          <w:rFonts w:hint="eastAsia" w:ascii="仿宋" w:hAnsi="仿宋" w:eastAsia="仿宋" w:cs="仿宋"/>
          <w:bCs/>
          <w:kern w:val="0"/>
          <w:sz w:val="32"/>
          <w:szCs w:val="32"/>
          <w:lang w:val="en-US" w:eastAsia="zh-CN"/>
        </w:rPr>
        <w:t>生产区域道路修复</w:t>
      </w:r>
      <w:r>
        <w:rPr>
          <w:rFonts w:hint="eastAsia" w:ascii="仿宋" w:hAnsi="仿宋" w:eastAsia="仿宋" w:cs="仿宋"/>
          <w:bCs/>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Cs w:val="32"/>
        </w:rPr>
      </w:pPr>
      <w:r>
        <w:rPr>
          <w:rFonts w:hint="eastAsia" w:ascii="仿宋" w:hAnsi="仿宋" w:eastAsia="仿宋" w:cs="仿宋"/>
          <w:bCs/>
          <w:kern w:val="0"/>
          <w:szCs w:val="32"/>
        </w:rPr>
        <w:t>（二）技术要求：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1.破损混凝土道路修复：现有破损混凝土和沥青路面切割区分后进行破除。地面破除后如混凝土内含钢筋，由</w:t>
      </w:r>
      <w:r>
        <w:rPr>
          <w:rFonts w:hint="eastAsia" w:ascii="仿宋" w:hAnsi="仿宋" w:eastAsia="仿宋" w:cs="仿宋"/>
          <w:bCs/>
          <w:kern w:val="0"/>
          <w:sz w:val="32"/>
          <w:szCs w:val="32"/>
          <w:lang w:eastAsia="zh-CN"/>
        </w:rPr>
        <w:t>投标单位</w:t>
      </w:r>
      <w:r>
        <w:rPr>
          <w:rFonts w:hint="eastAsia" w:ascii="仿宋" w:hAnsi="仿宋" w:eastAsia="仿宋" w:cs="仿宋"/>
          <w:bCs/>
          <w:kern w:val="0"/>
          <w:sz w:val="32"/>
          <w:szCs w:val="32"/>
        </w:rPr>
        <w:t>负责进行破除及切割摆放在现场，</w:t>
      </w:r>
      <w:r>
        <w:rPr>
          <w:rFonts w:hint="eastAsia" w:ascii="仿宋" w:hAnsi="仿宋" w:eastAsia="仿宋" w:cs="仿宋"/>
          <w:bCs/>
          <w:kern w:val="0"/>
          <w:sz w:val="32"/>
          <w:szCs w:val="32"/>
          <w:lang w:eastAsia="zh-CN"/>
        </w:rPr>
        <w:t>招标单位</w:t>
      </w:r>
      <w:r>
        <w:rPr>
          <w:rFonts w:hint="eastAsia" w:ascii="仿宋" w:hAnsi="仿宋" w:eastAsia="仿宋" w:cs="仿宋"/>
          <w:bCs/>
          <w:kern w:val="0"/>
          <w:sz w:val="32"/>
          <w:szCs w:val="32"/>
        </w:rPr>
        <w:t>负责运输。超量破除地面不计算额外工作量，以</w:t>
      </w:r>
      <w:r>
        <w:rPr>
          <w:rFonts w:hint="eastAsia" w:ascii="仿宋" w:hAnsi="仿宋" w:eastAsia="仿宋" w:cs="仿宋"/>
          <w:bCs/>
          <w:kern w:val="0"/>
          <w:sz w:val="32"/>
          <w:szCs w:val="32"/>
          <w:lang w:eastAsia="zh-CN"/>
        </w:rPr>
        <w:t>招标单位</w:t>
      </w:r>
      <w:r>
        <w:rPr>
          <w:rFonts w:hint="eastAsia" w:ascii="仿宋" w:hAnsi="仿宋" w:eastAsia="仿宋" w:cs="仿宋"/>
          <w:bCs/>
          <w:kern w:val="0"/>
          <w:sz w:val="32"/>
          <w:szCs w:val="32"/>
        </w:rPr>
        <w:t>施工要求中破除深度为准。积水由</w:t>
      </w:r>
      <w:r>
        <w:rPr>
          <w:rFonts w:hint="eastAsia" w:ascii="仿宋" w:hAnsi="仿宋" w:eastAsia="仿宋" w:cs="仿宋"/>
          <w:bCs/>
          <w:kern w:val="0"/>
          <w:sz w:val="32"/>
          <w:szCs w:val="32"/>
          <w:lang w:eastAsia="zh-CN"/>
        </w:rPr>
        <w:t>投标单位</w:t>
      </w:r>
      <w:r>
        <w:rPr>
          <w:rFonts w:hint="eastAsia" w:ascii="仿宋" w:hAnsi="仿宋" w:eastAsia="仿宋" w:cs="仿宋"/>
          <w:bCs/>
          <w:kern w:val="0"/>
          <w:sz w:val="32"/>
          <w:szCs w:val="32"/>
        </w:rPr>
        <w:t>负责清理。C40混凝土浇筑厚度300mm，抹面，保养等工序。钢筋采用Φ14（含）以上，双层双向、间距200mm×200mm。铺设200mm厚级配2cm和4cm规格碎石。根据现场实际情况，混凝土浇筑后预留厚度100mm便于后续铺设沥青</w:t>
      </w:r>
      <w:r>
        <w:rPr>
          <w:rFonts w:hint="eastAsia" w:ascii="仿宋" w:hAnsi="仿宋" w:eastAsia="仿宋" w:cs="仿宋"/>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2.热熔标识线：颜色要求黄色或白色，标识线宽度为0.15m，表面喷洒玻璃珠粒。施工干燥后涂膜层应无皱纹、斑点、起泡、裂纹、脱落、粘胎等现象。施划道路边线、交通斑马线及交通指示箭头等。</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3.10cm厚沥青铺设：原有破损处沥青清理及合法处置，混凝土基础清理后进行乳化沥青透油层封层，沥青正式摊铺前满铺玻璃纤维土工格栅。要求底层6cm厚度沥青采用粗粒式沥青（AC-25C），面层4cm厚沥青采用细粒式沥青（AC-13C），底面两层均采用SBS改性沥青。</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 w:val="32"/>
          <w:szCs w:val="32"/>
          <w:lang w:val="en-US" w:eastAsia="zh-CN"/>
        </w:rPr>
        <w:t>4.合同签订生效起执行期一年，具体项目以《任务接收确认单》约定为准。招标单位提供的钢筋尽量选用14号钢筋，少部分选用16号、18号钢筋，投标单位负责其他施工所需工器具及材料。质保期一年</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预计混凝土修复3150㎡，热熔标识线施工16500m及10cm厚沥青铺设8280㎡。</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Cs w:val="32"/>
        </w:rPr>
        <w:t>（四）计划招标时间：</w:t>
      </w:r>
      <w:r>
        <w:rPr>
          <w:rFonts w:ascii="仿宋" w:hAnsi="仿宋" w:eastAsia="仿宋" w:cs="仿宋"/>
          <w:i w:val="0"/>
          <w:caps w:val="0"/>
          <w:color w:val="000000"/>
          <w:spacing w:val="0"/>
          <w:sz w:val="32"/>
          <w:szCs w:val="32"/>
          <w:lang w:val="en-US"/>
        </w:rPr>
        <w:t>20</w:t>
      </w:r>
      <w:r>
        <w:rPr>
          <w:rFonts w:hint="eastAsia" w:ascii="仿宋" w:hAnsi="仿宋" w:eastAsia="仿宋" w:cs="仿宋"/>
          <w:i w:val="0"/>
          <w:caps w:val="0"/>
          <w:color w:val="000000"/>
          <w:spacing w:val="0"/>
          <w:sz w:val="32"/>
          <w:szCs w:val="32"/>
          <w:lang w:val="en-US" w:eastAsia="zh-CN"/>
        </w:rPr>
        <w:t>22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19</w:t>
      </w:r>
      <w:r>
        <w:rPr>
          <w:rFonts w:hint="eastAsia" w:ascii="仿宋" w:hAnsi="仿宋" w:eastAsia="仿宋" w:cs="仿宋"/>
          <w:i w:val="0"/>
          <w:caps w:val="0"/>
          <w:color w:val="000000"/>
          <w:spacing w:val="0"/>
          <w:sz w:val="32"/>
          <w:szCs w:val="32"/>
        </w:rPr>
        <w:t>日</w:t>
      </w:r>
      <w:r>
        <w:rPr>
          <w:rFonts w:ascii="仿宋" w:hAnsi="仿宋" w:eastAsia="仿宋" w:cs="仿宋"/>
          <w:i w:val="0"/>
          <w:caps w:val="0"/>
          <w:color w:val="000000"/>
          <w:spacing w:val="0"/>
          <w:sz w:val="32"/>
          <w:szCs w:val="32"/>
        </w:rPr>
        <w:t>，具体时间以通知为准</w:t>
      </w:r>
      <w:r>
        <w:rPr>
          <w:rFonts w:hint="eastAsia" w:ascii="仿宋" w:hAnsi="仿宋" w:eastAsia="仿宋" w:cs="仿宋"/>
          <w:bCs/>
          <w:kern w:val="0"/>
          <w:sz w:val="32"/>
          <w:szCs w:val="32"/>
          <w:lang w:val="en-US" w:eastAsia="zh-CN"/>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 w:val="32"/>
          <w:szCs w:val="32"/>
          <w:lang w:val="en-US" w:eastAsia="zh-CN"/>
        </w:rPr>
        <w:t>（五）</w:t>
      </w:r>
      <w:r>
        <w:rPr>
          <w:rFonts w:hint="eastAsia" w:ascii="仿宋" w:hAnsi="仿宋" w:eastAsia="仿宋" w:cs="仿宋"/>
          <w:bCs/>
          <w:kern w:val="0"/>
          <w:sz w:val="32"/>
          <w:szCs w:val="32"/>
        </w:rPr>
        <w:t>报名截止时间：</w:t>
      </w:r>
      <w:r>
        <w:rPr>
          <w:rFonts w:hint="eastAsia" w:ascii="仿宋" w:hAnsi="仿宋" w:eastAsia="仿宋" w:cs="仿宋"/>
          <w:i w:val="0"/>
          <w:caps w:val="0"/>
          <w:color w:val="000000"/>
          <w:spacing w:val="0"/>
          <w:sz w:val="32"/>
          <w:szCs w:val="32"/>
          <w:lang w:val="en-US" w:eastAsia="zh-CN"/>
        </w:rPr>
        <w:t>2022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14</w:t>
      </w:r>
      <w:r>
        <w:rPr>
          <w:rFonts w:hint="eastAsia" w:ascii="仿宋" w:hAnsi="仿宋" w:eastAsia="仿宋" w:cs="仿宋"/>
          <w:i w:val="0"/>
          <w:caps w:val="0"/>
          <w:color w:val="000000"/>
          <w:spacing w:val="0"/>
          <w:sz w:val="32"/>
          <w:szCs w:val="32"/>
        </w:rPr>
        <w:t>日</w:t>
      </w:r>
      <w:r>
        <w:rPr>
          <w:rFonts w:hint="eastAsia" w:ascii="仿宋" w:hAnsi="仿宋" w:eastAsia="仿宋" w:cs="仿宋"/>
          <w:i w:val="0"/>
          <w:caps w:val="0"/>
          <w:color w:val="000000"/>
          <w:spacing w:val="0"/>
          <w:sz w:val="32"/>
          <w:szCs w:val="32"/>
          <w:lang w:val="en-US" w:eastAsia="zh-CN"/>
        </w:rPr>
        <w:t>17：00前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10</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（二）市政公用工程施工总承包三级及以上或公路路面工程专业承包三级及以上或建筑工程施工总承包三级及以上资质</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安全生产许可证。</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三）提供两份道路施工或道路修复项目业绩合同复印件</w:t>
      </w:r>
      <w:r>
        <w:rPr>
          <w:rFonts w:hint="eastAsia" w:ascii="仿宋" w:hAnsi="仿宋" w:eastAsia="仿宋" w:cs="仿宋"/>
          <w:kern w:val="0"/>
          <w:szCs w:val="32"/>
          <w:lang w:val="zh-CN" w:eastAsia="zh-CN"/>
        </w:rPr>
        <w:t>。</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1.最新年检有效的企业法人营业执照副本复印件，需市政公用工程施工总承包三级及以上或公路路面工程专业承包三级及以上或建筑工程施工总承包三级及以上资质。安全生产许可证。</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3.企业介绍，便于对其资质进行审查。</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银行</w:t>
      </w:r>
      <w:r>
        <w:rPr>
          <w:rFonts w:hint="eastAsia" w:ascii="仿宋" w:hAnsi="仿宋" w:eastAsia="仿宋" w:cs="仿宋"/>
          <w:kern w:val="0"/>
          <w:sz w:val="32"/>
          <w:szCs w:val="32"/>
        </w:rPr>
        <w:t>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提供安全施工预案、现场负责人及安全管理人员证件。提供两份道路施工或道路修复项目业绩合同复印件。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6</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bookmarkStart w:id="0" w:name="_GoBack"/>
      <w:bookmarkEnd w:id="0"/>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hint="eastAsia" w:ascii="仿宋" w:hAnsi="仿宋" w:eastAsia="仿宋" w:cs="仿宋"/>
          <w:kern w:val="0"/>
          <w:szCs w:val="32"/>
          <w:lang w:eastAsia="zh-CN"/>
        </w:rPr>
      </w:pPr>
      <w:r>
        <w:rPr>
          <w:rFonts w:hint="eastAsia" w:ascii="仿宋" w:hAnsi="仿宋" w:eastAsia="仿宋" w:cs="仿宋"/>
          <w:kern w:val="0"/>
          <w:szCs w:val="32"/>
        </w:rPr>
        <w:t>（四）法务监审部监督电话：李工18870210166。</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2</w:t>
      </w:r>
      <w:r>
        <w:rPr>
          <w:rFonts w:hint="eastAsia" w:ascii="仿宋" w:hAnsi="仿宋" w:eastAsia="仿宋" w:cs="仿宋"/>
          <w:kern w:val="0"/>
          <w:szCs w:val="32"/>
        </w:rPr>
        <w:t>年</w:t>
      </w:r>
      <w:r>
        <w:rPr>
          <w:rFonts w:hint="eastAsia" w:ascii="仿宋" w:hAnsi="仿宋" w:eastAsia="仿宋" w:cs="仿宋"/>
          <w:kern w:val="0"/>
          <w:szCs w:val="32"/>
          <w:lang w:val="en-US" w:eastAsia="zh-CN"/>
        </w:rPr>
        <w:t>6</w:t>
      </w:r>
      <w:r>
        <w:rPr>
          <w:rFonts w:hint="eastAsia" w:ascii="仿宋" w:hAnsi="仿宋" w:eastAsia="仿宋" w:cs="仿宋"/>
          <w:kern w:val="0"/>
          <w:szCs w:val="32"/>
        </w:rPr>
        <w:t>月</w:t>
      </w:r>
      <w:r>
        <w:rPr>
          <w:rFonts w:hint="eastAsia" w:ascii="仿宋" w:hAnsi="仿宋" w:eastAsia="仿宋" w:cs="仿宋"/>
          <w:kern w:val="0"/>
          <w:szCs w:val="32"/>
          <w:lang w:val="en-US" w:eastAsia="zh-CN"/>
        </w:rPr>
        <w:t>30</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三、不以任何方式宴请贵方工作人员（正常公务招待除外）。</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七、不发生其它任何可能影响贵方工作人员公正执行公务或职务廉洁行为。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default" w:ascii="宋体" w:hAnsi="宋体"/>
          <w:b/>
          <w:sz w:val="32"/>
          <w:szCs w:val="32"/>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AyZmQ0OTAwNjYzZjUwN2IxY2QzMWRlNGQxNjE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8B25CA"/>
    <w:rsid w:val="03D3511B"/>
    <w:rsid w:val="05CA2E39"/>
    <w:rsid w:val="05E71DD2"/>
    <w:rsid w:val="063D7E92"/>
    <w:rsid w:val="07F43F20"/>
    <w:rsid w:val="0A463743"/>
    <w:rsid w:val="0D4F18A0"/>
    <w:rsid w:val="0DEA74AB"/>
    <w:rsid w:val="0E663E2F"/>
    <w:rsid w:val="0FFF4486"/>
    <w:rsid w:val="111950A1"/>
    <w:rsid w:val="11205D80"/>
    <w:rsid w:val="13613D47"/>
    <w:rsid w:val="15294371"/>
    <w:rsid w:val="158F1D1C"/>
    <w:rsid w:val="165946B4"/>
    <w:rsid w:val="174807B3"/>
    <w:rsid w:val="19574585"/>
    <w:rsid w:val="1A45745C"/>
    <w:rsid w:val="1B1A3E7B"/>
    <w:rsid w:val="1C156FDD"/>
    <w:rsid w:val="1CCB1D67"/>
    <w:rsid w:val="1F6F10D0"/>
    <w:rsid w:val="224F0CB9"/>
    <w:rsid w:val="23E517E3"/>
    <w:rsid w:val="244C5333"/>
    <w:rsid w:val="24ED1D7C"/>
    <w:rsid w:val="256269E8"/>
    <w:rsid w:val="27DD636C"/>
    <w:rsid w:val="2C0474D9"/>
    <w:rsid w:val="2D91556D"/>
    <w:rsid w:val="333326C5"/>
    <w:rsid w:val="336A3DEE"/>
    <w:rsid w:val="34442E37"/>
    <w:rsid w:val="35283941"/>
    <w:rsid w:val="363D1FD8"/>
    <w:rsid w:val="37A706A2"/>
    <w:rsid w:val="37DE7AF1"/>
    <w:rsid w:val="3828068F"/>
    <w:rsid w:val="397813CB"/>
    <w:rsid w:val="399504CA"/>
    <w:rsid w:val="3B80099C"/>
    <w:rsid w:val="3D0D4D0E"/>
    <w:rsid w:val="3DCF7175"/>
    <w:rsid w:val="3E35748B"/>
    <w:rsid w:val="3E773888"/>
    <w:rsid w:val="3E897C51"/>
    <w:rsid w:val="455712B1"/>
    <w:rsid w:val="4689585C"/>
    <w:rsid w:val="470B6D81"/>
    <w:rsid w:val="4DEF1745"/>
    <w:rsid w:val="4DFA26DB"/>
    <w:rsid w:val="4F4003CF"/>
    <w:rsid w:val="4FBA1557"/>
    <w:rsid w:val="50FB5B77"/>
    <w:rsid w:val="535E196B"/>
    <w:rsid w:val="53AF291F"/>
    <w:rsid w:val="54B11476"/>
    <w:rsid w:val="54DC7D6C"/>
    <w:rsid w:val="565B421E"/>
    <w:rsid w:val="587A36AD"/>
    <w:rsid w:val="5CB7558D"/>
    <w:rsid w:val="5DFA7906"/>
    <w:rsid w:val="5E2547BF"/>
    <w:rsid w:val="61AA12A2"/>
    <w:rsid w:val="61AF5267"/>
    <w:rsid w:val="63D23ADB"/>
    <w:rsid w:val="64C91E27"/>
    <w:rsid w:val="650643D4"/>
    <w:rsid w:val="659727D9"/>
    <w:rsid w:val="67641B2F"/>
    <w:rsid w:val="67DE7169"/>
    <w:rsid w:val="69F96B32"/>
    <w:rsid w:val="6A442D80"/>
    <w:rsid w:val="6B660815"/>
    <w:rsid w:val="6C6D325B"/>
    <w:rsid w:val="6F1A0367"/>
    <w:rsid w:val="6FBB70C4"/>
    <w:rsid w:val="70F63687"/>
    <w:rsid w:val="7136282C"/>
    <w:rsid w:val="722F7429"/>
    <w:rsid w:val="724104EE"/>
    <w:rsid w:val="72D4476F"/>
    <w:rsid w:val="74356A86"/>
    <w:rsid w:val="74ED70FF"/>
    <w:rsid w:val="76572E57"/>
    <w:rsid w:val="77750E4D"/>
    <w:rsid w:val="78AD3ED3"/>
    <w:rsid w:val="79CD41DC"/>
    <w:rsid w:val="7B3003EC"/>
    <w:rsid w:val="7BCF39AE"/>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 w:type="character" w:customStyle="1" w:styleId="12">
    <w:name w:val="font31"/>
    <w:basedOn w:val="6"/>
    <w:qFormat/>
    <w:uiPriority w:val="0"/>
    <w:rPr>
      <w:rFonts w:hint="eastAsia" w:ascii="宋体" w:hAnsi="宋体" w:eastAsia="宋体" w:cs="宋体"/>
      <w:b/>
      <w:bCs/>
      <w:color w:val="000000"/>
      <w:sz w:val="20"/>
      <w:szCs w:val="20"/>
      <w:u w:val="none"/>
      <w:vertAlign w:val="superscript"/>
    </w:rPr>
  </w:style>
  <w:style w:type="character" w:customStyle="1" w:styleId="13">
    <w:name w:val="font41"/>
    <w:basedOn w:val="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4</Pages>
  <Words>3067</Words>
  <Characters>3400</Characters>
  <Lines>29</Lines>
  <Paragraphs>8</Paragraphs>
  <TotalTime>2</TotalTime>
  <ScaleCrop>false</ScaleCrop>
  <LinksUpToDate>false</LinksUpToDate>
  <CharactersWithSpaces>3466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2021-06-17T03:15:00Z</cp:lastPrinted>
  <dcterms:modified xsi:type="dcterms:W3CDTF">2022-07-01T03:59:17Z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22E40EDB386C492CB937876A04BF2455</vt:lpwstr>
  </property>
</Properties>
</file>